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119"/>
        <w:gridCol w:w="2772"/>
      </w:tblGrid>
      <w:tr w:rsidR="00DE2B10" w:rsidTr="006564CC">
        <w:trPr>
          <w:trHeight w:val="56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5384" w:rsidRPr="009252EE" w:rsidRDefault="00925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285B56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 _</w:t>
            </w:r>
            <w:r w:rsidR="00285B56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</w:t>
            </w:r>
            <w:r w:rsidR="006564CC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 ____</w:t>
            </w:r>
            <w:r w:rsidR="00285B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5384" w:rsidRDefault="00E75384"/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5384" w:rsidRDefault="00DD6D71" w:rsidP="009252EE">
            <w:pPr>
              <w:jc w:val="right"/>
            </w:pPr>
            <w:r>
              <w:rPr>
                <w:sz w:val="28"/>
                <w:szCs w:val="28"/>
              </w:rPr>
              <w:t xml:space="preserve">№ </w:t>
            </w:r>
            <w:r w:rsidR="009252EE">
              <w:rPr>
                <w:sz w:val="28"/>
                <w:szCs w:val="28"/>
              </w:rPr>
              <w:t>______</w:t>
            </w:r>
          </w:p>
        </w:tc>
      </w:tr>
      <w:tr w:rsidR="002966A1" w:rsidTr="00393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9435" w:type="dxa"/>
            <w:gridSpan w:val="3"/>
          </w:tcPr>
          <w:p w:rsidR="001D7C44" w:rsidRDefault="00DD6D71" w:rsidP="00DD6D71">
            <w:pPr>
              <w:tabs>
                <w:tab w:val="left" w:pos="2272"/>
                <w:tab w:val="left" w:pos="7708"/>
              </w:tabs>
              <w:ind w:left="-108"/>
              <w:jc w:val="center"/>
            </w:pPr>
            <w:r>
              <w:t>г. Ижевск</w:t>
            </w:r>
          </w:p>
        </w:tc>
      </w:tr>
    </w:tbl>
    <w:p w:rsidR="000638DA" w:rsidRDefault="000638DA" w:rsidP="00E75384"/>
    <w:p w:rsidR="000A0023" w:rsidRDefault="000A0023" w:rsidP="00E75384"/>
    <w:p w:rsidR="000A0023" w:rsidRPr="00B80E6E" w:rsidRDefault="000A0023" w:rsidP="000A0023">
      <w:pPr>
        <w:ind w:left="720" w:right="616" w:firstLine="1"/>
        <w:jc w:val="center"/>
        <w:rPr>
          <w:b/>
          <w:sz w:val="28"/>
          <w:szCs w:val="28"/>
        </w:rPr>
      </w:pPr>
      <w:r w:rsidRPr="00B80E6E">
        <w:rPr>
          <w:b/>
          <w:sz w:val="28"/>
          <w:szCs w:val="28"/>
        </w:rPr>
        <w:t>ЗАКЛЮЧЕНИЕ</w:t>
      </w:r>
    </w:p>
    <w:p w:rsidR="00F8479E" w:rsidRDefault="000A0023" w:rsidP="00440A8C">
      <w:pPr>
        <w:ind w:left="720" w:right="616" w:firstLine="1"/>
        <w:jc w:val="center"/>
        <w:rPr>
          <w:b/>
          <w:sz w:val="28"/>
          <w:szCs w:val="28"/>
        </w:rPr>
      </w:pPr>
      <w:r w:rsidRPr="00B80E6E">
        <w:rPr>
          <w:b/>
          <w:sz w:val="28"/>
          <w:szCs w:val="28"/>
        </w:rPr>
        <w:t>на проект закона Удмуртской Республики</w:t>
      </w:r>
      <w:r>
        <w:rPr>
          <w:b/>
          <w:sz w:val="28"/>
          <w:szCs w:val="28"/>
        </w:rPr>
        <w:t xml:space="preserve"> </w:t>
      </w:r>
      <w:bookmarkStart w:id="0" w:name="OLE_LINK8"/>
      <w:bookmarkStart w:id="1" w:name="OLE_LINK9"/>
      <w:r w:rsidR="00A455F0">
        <w:rPr>
          <w:b/>
          <w:sz w:val="28"/>
          <w:szCs w:val="28"/>
        </w:rPr>
        <w:t xml:space="preserve">№ </w:t>
      </w:r>
      <w:r w:rsidR="00D0722E">
        <w:rPr>
          <w:b/>
          <w:sz w:val="28"/>
          <w:szCs w:val="28"/>
        </w:rPr>
        <w:t>6741-7</w:t>
      </w:r>
      <w:r w:rsidR="00440A8C">
        <w:rPr>
          <w:b/>
          <w:sz w:val="28"/>
          <w:szCs w:val="28"/>
        </w:rPr>
        <w:t>зп</w:t>
      </w:r>
      <w:r w:rsidR="00936275">
        <w:rPr>
          <w:b/>
          <w:sz w:val="28"/>
          <w:szCs w:val="28"/>
        </w:rPr>
        <w:t xml:space="preserve"> </w:t>
      </w:r>
    </w:p>
    <w:p w:rsidR="00952D36" w:rsidRPr="00952D36" w:rsidRDefault="000A0023" w:rsidP="00D0722E">
      <w:pPr>
        <w:ind w:left="720" w:right="616" w:firstLin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D0722E" w:rsidRPr="00D0722E">
        <w:rPr>
          <w:b/>
          <w:sz w:val="28"/>
          <w:szCs w:val="28"/>
        </w:rPr>
        <w:t xml:space="preserve">О внесении изменений в статьи 1 и 5 Закона Удмуртской </w:t>
      </w:r>
      <w:proofErr w:type="gramStart"/>
      <w:r w:rsidR="00D0722E" w:rsidRPr="00D0722E">
        <w:rPr>
          <w:b/>
          <w:sz w:val="28"/>
          <w:szCs w:val="28"/>
        </w:rPr>
        <w:t xml:space="preserve">Республики  </w:t>
      </w:r>
      <w:r w:rsidR="00D0722E">
        <w:rPr>
          <w:b/>
          <w:sz w:val="28"/>
          <w:szCs w:val="28"/>
        </w:rPr>
        <w:t>«</w:t>
      </w:r>
      <w:proofErr w:type="gramEnd"/>
      <w:r w:rsidR="00D0722E" w:rsidRPr="00D0722E">
        <w:rPr>
          <w:b/>
          <w:sz w:val="28"/>
          <w:szCs w:val="28"/>
        </w:rPr>
        <w:t>О единовременной денежной выплате на приобретение жилого помещения отдельным категориям граждан в Удмуртской Республике</w:t>
      </w:r>
      <w:r w:rsidR="00952D36" w:rsidRPr="00952D36">
        <w:rPr>
          <w:b/>
          <w:sz w:val="28"/>
          <w:szCs w:val="28"/>
        </w:rPr>
        <w:t>»</w:t>
      </w:r>
    </w:p>
    <w:p w:rsidR="000A0023" w:rsidRPr="00B80E6E" w:rsidRDefault="000A0023" w:rsidP="00440A8C">
      <w:pPr>
        <w:ind w:left="720" w:right="616" w:firstLine="1"/>
        <w:jc w:val="center"/>
        <w:rPr>
          <w:b/>
          <w:sz w:val="28"/>
          <w:szCs w:val="28"/>
        </w:rPr>
      </w:pPr>
    </w:p>
    <w:bookmarkEnd w:id="0"/>
    <w:bookmarkEnd w:id="1"/>
    <w:p w:rsidR="000A0023" w:rsidRPr="00B80E6E" w:rsidRDefault="000A0023" w:rsidP="000A0023">
      <w:pPr>
        <w:ind w:right="616" w:firstLine="1"/>
        <w:jc w:val="center"/>
        <w:rPr>
          <w:b/>
          <w:sz w:val="28"/>
          <w:szCs w:val="28"/>
        </w:rPr>
      </w:pPr>
    </w:p>
    <w:p w:rsidR="000A0023" w:rsidRPr="00B80E6E" w:rsidRDefault="000A0023" w:rsidP="00D0722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80E6E">
        <w:rPr>
          <w:sz w:val="28"/>
          <w:szCs w:val="28"/>
        </w:rPr>
        <w:t>Правовое управление Аппарата Государственного Совета Удмуртской Республики, рассмотрев проект закона Удмуртской Республики</w:t>
      </w:r>
      <w:r w:rsidR="00A455F0">
        <w:rPr>
          <w:sz w:val="28"/>
          <w:szCs w:val="28"/>
        </w:rPr>
        <w:t xml:space="preserve"> </w:t>
      </w:r>
      <w:r w:rsidR="00D0722E" w:rsidRPr="00D0722E">
        <w:rPr>
          <w:sz w:val="28"/>
          <w:szCs w:val="28"/>
        </w:rPr>
        <w:t xml:space="preserve">№ 6741-7зп </w:t>
      </w:r>
      <w:bookmarkStart w:id="2" w:name="_GoBack"/>
      <w:bookmarkEnd w:id="2"/>
      <w:r w:rsidR="00D0722E" w:rsidRPr="00D0722E">
        <w:rPr>
          <w:sz w:val="28"/>
          <w:szCs w:val="28"/>
        </w:rPr>
        <w:t>«О внесении изменений в статьи 1 и 5 Закона Удмуртской Республики  «О единовременной денежной выплате на приобретение жилого помещения отдельным категориям граждан в Удмуртской Республике»</w:t>
      </w:r>
      <w:r w:rsidR="00440A8C" w:rsidRPr="00440A8C">
        <w:rPr>
          <w:sz w:val="28"/>
          <w:szCs w:val="28"/>
        </w:rPr>
        <w:t xml:space="preserve"> </w:t>
      </w:r>
      <w:r w:rsidRPr="00B80E6E">
        <w:rPr>
          <w:sz w:val="28"/>
          <w:szCs w:val="28"/>
        </w:rPr>
        <w:t xml:space="preserve"> (далее – Законопроект), отмечает</w:t>
      </w:r>
      <w:r w:rsidR="00C83D2B">
        <w:rPr>
          <w:sz w:val="28"/>
          <w:szCs w:val="28"/>
        </w:rPr>
        <w:t xml:space="preserve"> следующее</w:t>
      </w:r>
      <w:r w:rsidRPr="00B80E6E">
        <w:rPr>
          <w:sz w:val="28"/>
          <w:szCs w:val="28"/>
        </w:rPr>
        <w:t>.</w:t>
      </w:r>
    </w:p>
    <w:p w:rsidR="00FB3A96" w:rsidRDefault="000A0023" w:rsidP="000A002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80E6E">
        <w:rPr>
          <w:sz w:val="28"/>
          <w:szCs w:val="28"/>
        </w:rPr>
        <w:t xml:space="preserve">Законопроект соответствует </w:t>
      </w:r>
      <w:r w:rsidR="00FB3A96" w:rsidRPr="00FB3A96">
        <w:rPr>
          <w:sz w:val="28"/>
          <w:szCs w:val="28"/>
        </w:rPr>
        <w:t xml:space="preserve"> Конституции Российской Федерации, федеральным конституционным законам, федеральным законам, указам Президента Российской Федерации и постановлениям Правительства Российской Федерации, Конституции Удмуртской Республики, законам Удмуртской Республики. </w:t>
      </w:r>
    </w:p>
    <w:p w:rsidR="0009548E" w:rsidRDefault="0009548E" w:rsidP="000A002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Законопроекта не повлечет </w:t>
      </w:r>
      <w:r w:rsidRPr="0009548E">
        <w:rPr>
          <w:sz w:val="28"/>
          <w:szCs w:val="28"/>
        </w:rPr>
        <w:t>признан</w:t>
      </w:r>
      <w:r w:rsidR="00EA2E5B">
        <w:rPr>
          <w:sz w:val="28"/>
          <w:szCs w:val="28"/>
        </w:rPr>
        <w:t>и</w:t>
      </w:r>
      <w:r>
        <w:rPr>
          <w:sz w:val="28"/>
          <w:szCs w:val="28"/>
        </w:rPr>
        <w:t>я</w:t>
      </w:r>
      <w:r w:rsidRPr="0009548E">
        <w:rPr>
          <w:sz w:val="28"/>
          <w:szCs w:val="28"/>
        </w:rPr>
        <w:t xml:space="preserve"> утратившими силу, приостановлени</w:t>
      </w:r>
      <w:r w:rsidR="00EA2E5B">
        <w:rPr>
          <w:sz w:val="28"/>
          <w:szCs w:val="28"/>
        </w:rPr>
        <w:t>я</w:t>
      </w:r>
      <w:r w:rsidRPr="0009548E">
        <w:rPr>
          <w:sz w:val="28"/>
          <w:szCs w:val="28"/>
        </w:rPr>
        <w:t>, изменени</w:t>
      </w:r>
      <w:r w:rsidR="00EA2E5B">
        <w:rPr>
          <w:sz w:val="28"/>
          <w:szCs w:val="28"/>
        </w:rPr>
        <w:t>я</w:t>
      </w:r>
      <w:r w:rsidRPr="0009548E">
        <w:rPr>
          <w:sz w:val="28"/>
          <w:szCs w:val="28"/>
        </w:rPr>
        <w:t>, дополнени</w:t>
      </w:r>
      <w:r w:rsidR="00EA2E5B">
        <w:rPr>
          <w:sz w:val="28"/>
          <w:szCs w:val="28"/>
        </w:rPr>
        <w:t>я</w:t>
      </w:r>
      <w:r w:rsidRPr="0009548E">
        <w:rPr>
          <w:sz w:val="28"/>
          <w:szCs w:val="28"/>
        </w:rPr>
        <w:t xml:space="preserve"> или приняти</w:t>
      </w:r>
      <w:r w:rsidR="00EA2E5B">
        <w:rPr>
          <w:sz w:val="28"/>
          <w:szCs w:val="28"/>
        </w:rPr>
        <w:t>я</w:t>
      </w:r>
      <w:r w:rsidRPr="0009548E">
        <w:rPr>
          <w:sz w:val="28"/>
          <w:szCs w:val="28"/>
        </w:rPr>
        <w:t xml:space="preserve"> </w:t>
      </w:r>
      <w:r w:rsidR="00EA2E5B">
        <w:rPr>
          <w:sz w:val="28"/>
          <w:szCs w:val="28"/>
        </w:rPr>
        <w:t>иных законов Удмуртской Республики.</w:t>
      </w:r>
    </w:p>
    <w:p w:rsidR="000A0023" w:rsidRPr="00B80E6E" w:rsidRDefault="00FB3A96" w:rsidP="000A002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A0023" w:rsidRPr="00B80E6E">
        <w:rPr>
          <w:sz w:val="28"/>
          <w:szCs w:val="28"/>
        </w:rPr>
        <w:t xml:space="preserve">нутренних противоречий и коррупциогенных факторов в Законопроекте не выявлено. </w:t>
      </w:r>
      <w:r w:rsidR="00DA5DE5" w:rsidRPr="00DA5DE5">
        <w:rPr>
          <w:sz w:val="28"/>
          <w:szCs w:val="28"/>
        </w:rPr>
        <w:t>Законопроект соответствует правилам юридической техники.</w:t>
      </w:r>
    </w:p>
    <w:p w:rsidR="000A0023" w:rsidRDefault="000A0023" w:rsidP="000A0023">
      <w:pPr>
        <w:ind w:firstLine="720"/>
        <w:jc w:val="both"/>
        <w:rPr>
          <w:sz w:val="28"/>
          <w:szCs w:val="28"/>
        </w:rPr>
      </w:pPr>
    </w:p>
    <w:p w:rsidR="000A0023" w:rsidRDefault="000A0023" w:rsidP="000A0023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A0023" w:rsidRPr="00363E2C" w:rsidTr="00D80D88">
        <w:tc>
          <w:tcPr>
            <w:tcW w:w="4785" w:type="dxa"/>
          </w:tcPr>
          <w:p w:rsidR="000A0023" w:rsidRPr="00363E2C" w:rsidRDefault="000A0023" w:rsidP="00D80D88">
            <w:pPr>
              <w:jc w:val="both"/>
              <w:rPr>
                <w:sz w:val="28"/>
                <w:szCs w:val="28"/>
              </w:rPr>
            </w:pPr>
            <w:bookmarkStart w:id="3" w:name="OLE_LINK3"/>
            <w:bookmarkStart w:id="4" w:name="OLE_LINK4"/>
            <w:bookmarkStart w:id="5" w:name="OLE_LINK5"/>
            <w:bookmarkStart w:id="6" w:name="OLE_LINK6"/>
            <w:bookmarkStart w:id="7" w:name="OLE_LINK7"/>
            <w:r w:rsidRPr="00363E2C">
              <w:rPr>
                <w:sz w:val="28"/>
                <w:szCs w:val="28"/>
              </w:rPr>
              <w:t>Заместитель Руководителя Аппарата</w:t>
            </w:r>
          </w:p>
          <w:p w:rsidR="000A0023" w:rsidRPr="00363E2C" w:rsidRDefault="000A0023" w:rsidP="00D80D88">
            <w:pPr>
              <w:jc w:val="both"/>
              <w:rPr>
                <w:sz w:val="28"/>
                <w:szCs w:val="28"/>
              </w:rPr>
            </w:pPr>
            <w:r w:rsidRPr="00363E2C">
              <w:rPr>
                <w:sz w:val="28"/>
                <w:szCs w:val="28"/>
              </w:rPr>
              <w:t xml:space="preserve">Государственного Совета </w:t>
            </w:r>
          </w:p>
          <w:p w:rsidR="000A0023" w:rsidRPr="00363E2C" w:rsidRDefault="000A0023" w:rsidP="00D80D88">
            <w:pPr>
              <w:jc w:val="both"/>
              <w:rPr>
                <w:sz w:val="28"/>
                <w:szCs w:val="28"/>
              </w:rPr>
            </w:pPr>
            <w:r w:rsidRPr="00363E2C">
              <w:rPr>
                <w:sz w:val="28"/>
                <w:szCs w:val="28"/>
              </w:rPr>
              <w:t>Удмуртской Республики –</w:t>
            </w:r>
          </w:p>
          <w:p w:rsidR="000A0023" w:rsidRPr="00363E2C" w:rsidRDefault="000A0023" w:rsidP="00D80D88">
            <w:pPr>
              <w:jc w:val="both"/>
              <w:rPr>
                <w:rFonts w:cs="Arial"/>
                <w:sz w:val="28"/>
                <w:szCs w:val="20"/>
              </w:rPr>
            </w:pPr>
            <w:r w:rsidRPr="00363E2C">
              <w:rPr>
                <w:rFonts w:cs="Arial"/>
                <w:sz w:val="28"/>
                <w:szCs w:val="28"/>
              </w:rPr>
              <w:t>начальник Правового управления</w:t>
            </w:r>
          </w:p>
        </w:tc>
        <w:tc>
          <w:tcPr>
            <w:tcW w:w="4785" w:type="dxa"/>
          </w:tcPr>
          <w:p w:rsidR="000A0023" w:rsidRPr="00363E2C" w:rsidRDefault="000A0023" w:rsidP="00D80D88">
            <w:pPr>
              <w:jc w:val="right"/>
              <w:rPr>
                <w:rFonts w:cs="Arial"/>
                <w:sz w:val="28"/>
                <w:szCs w:val="28"/>
              </w:rPr>
            </w:pPr>
          </w:p>
          <w:p w:rsidR="000A0023" w:rsidRPr="00363E2C" w:rsidRDefault="000A0023" w:rsidP="00D80D88">
            <w:pPr>
              <w:jc w:val="right"/>
              <w:rPr>
                <w:rFonts w:cs="Arial"/>
                <w:sz w:val="28"/>
                <w:szCs w:val="28"/>
              </w:rPr>
            </w:pPr>
          </w:p>
          <w:p w:rsidR="000A0023" w:rsidRPr="00363E2C" w:rsidRDefault="000A0023" w:rsidP="00D80D88">
            <w:pPr>
              <w:jc w:val="right"/>
              <w:rPr>
                <w:rFonts w:cs="Arial"/>
                <w:sz w:val="28"/>
                <w:szCs w:val="28"/>
              </w:rPr>
            </w:pPr>
          </w:p>
          <w:p w:rsidR="000A0023" w:rsidRPr="00363E2C" w:rsidRDefault="00914C0C" w:rsidP="00D80D88">
            <w:pPr>
              <w:jc w:val="right"/>
              <w:rPr>
                <w:rFonts w:cs="Arial"/>
                <w:sz w:val="28"/>
                <w:szCs w:val="20"/>
              </w:rPr>
            </w:pPr>
            <w:r>
              <w:rPr>
                <w:rFonts w:cs="Arial"/>
                <w:sz w:val="28"/>
                <w:szCs w:val="28"/>
              </w:rPr>
              <w:t>Н.А.Миронов</w:t>
            </w:r>
          </w:p>
        </w:tc>
      </w:tr>
      <w:tr w:rsidR="000A0023" w:rsidRPr="00363E2C" w:rsidTr="00D80D88">
        <w:tc>
          <w:tcPr>
            <w:tcW w:w="4785" w:type="dxa"/>
          </w:tcPr>
          <w:p w:rsidR="000A0023" w:rsidRPr="00363E2C" w:rsidRDefault="000A0023" w:rsidP="00D80D88">
            <w:pPr>
              <w:jc w:val="both"/>
              <w:rPr>
                <w:rFonts w:cs="Arial"/>
                <w:sz w:val="28"/>
                <w:szCs w:val="20"/>
              </w:rPr>
            </w:pPr>
          </w:p>
          <w:p w:rsidR="000A0023" w:rsidRPr="00363E2C" w:rsidRDefault="000A0023" w:rsidP="00D80D88">
            <w:pPr>
              <w:jc w:val="both"/>
              <w:rPr>
                <w:rFonts w:cs="Arial"/>
                <w:sz w:val="28"/>
                <w:szCs w:val="20"/>
              </w:rPr>
            </w:pPr>
          </w:p>
          <w:p w:rsidR="000A0023" w:rsidRPr="00363E2C" w:rsidRDefault="000A0023" w:rsidP="00D80D88">
            <w:pPr>
              <w:jc w:val="both"/>
              <w:rPr>
                <w:sz w:val="20"/>
                <w:szCs w:val="20"/>
              </w:rPr>
            </w:pPr>
            <w:r w:rsidRPr="00363E2C">
              <w:rPr>
                <w:sz w:val="20"/>
                <w:szCs w:val="20"/>
              </w:rPr>
              <w:t xml:space="preserve">Шапкина Екатерина Николаевна </w:t>
            </w:r>
          </w:p>
          <w:p w:rsidR="000A0023" w:rsidRPr="00363E2C" w:rsidRDefault="000A0023" w:rsidP="00D80D88">
            <w:pPr>
              <w:jc w:val="both"/>
              <w:rPr>
                <w:rFonts w:cs="Arial"/>
                <w:sz w:val="20"/>
                <w:szCs w:val="20"/>
              </w:rPr>
            </w:pPr>
            <w:r w:rsidRPr="00363E2C">
              <w:rPr>
                <w:rFonts w:cs="Arial"/>
                <w:sz w:val="20"/>
                <w:szCs w:val="20"/>
              </w:rPr>
              <w:sym w:font="Wingdings" w:char="F028"/>
            </w:r>
            <w:r w:rsidRPr="00363E2C">
              <w:rPr>
                <w:rFonts w:cs="Arial"/>
                <w:sz w:val="20"/>
                <w:szCs w:val="20"/>
              </w:rPr>
              <w:t xml:space="preserve"> 91-31-72</w:t>
            </w:r>
          </w:p>
          <w:p w:rsidR="000A0023" w:rsidRPr="00363E2C" w:rsidRDefault="000A0023" w:rsidP="00D80D88">
            <w:pPr>
              <w:jc w:val="both"/>
              <w:rPr>
                <w:rFonts w:cs="Arial"/>
                <w:sz w:val="28"/>
                <w:szCs w:val="20"/>
              </w:rPr>
            </w:pPr>
            <w:proofErr w:type="spellStart"/>
            <w:r w:rsidRPr="00363E2C">
              <w:rPr>
                <w:rFonts w:cs="Arial"/>
                <w:sz w:val="20"/>
                <w:szCs w:val="20"/>
                <w:lang w:val="en-US"/>
              </w:rPr>
              <w:t>kaw</w:t>
            </w:r>
            <w:proofErr w:type="spellEnd"/>
            <w:r w:rsidRPr="00363E2C">
              <w:rPr>
                <w:rFonts w:cs="Arial"/>
                <w:sz w:val="20"/>
                <w:szCs w:val="20"/>
              </w:rPr>
              <w:t>@</w:t>
            </w:r>
            <w:proofErr w:type="spellStart"/>
            <w:r w:rsidRPr="00363E2C">
              <w:rPr>
                <w:rFonts w:cs="Arial"/>
                <w:sz w:val="20"/>
                <w:szCs w:val="20"/>
                <w:lang w:val="en-US"/>
              </w:rPr>
              <w:t>gossovet</w:t>
            </w:r>
            <w:proofErr w:type="spellEnd"/>
            <w:r w:rsidRPr="00363E2C">
              <w:rPr>
                <w:rFonts w:cs="Arial"/>
                <w:sz w:val="20"/>
                <w:szCs w:val="20"/>
              </w:rPr>
              <w:t>.</w:t>
            </w:r>
            <w:proofErr w:type="spellStart"/>
            <w:r w:rsidRPr="00363E2C">
              <w:rPr>
                <w:rFonts w:cs="Arial"/>
                <w:sz w:val="20"/>
                <w:szCs w:val="20"/>
                <w:lang w:val="en-US"/>
              </w:rPr>
              <w:t>udm</w:t>
            </w:r>
            <w:proofErr w:type="spellEnd"/>
            <w:r w:rsidRPr="00363E2C">
              <w:rPr>
                <w:rFonts w:cs="Arial"/>
                <w:sz w:val="20"/>
                <w:szCs w:val="20"/>
              </w:rPr>
              <w:t>.</w:t>
            </w:r>
            <w:proofErr w:type="spellStart"/>
            <w:r w:rsidRPr="00363E2C">
              <w:rPr>
                <w:rFonts w:cs="Arial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4785" w:type="dxa"/>
          </w:tcPr>
          <w:p w:rsidR="000A0023" w:rsidRPr="00363E2C" w:rsidRDefault="000A0023" w:rsidP="00D80D88">
            <w:pPr>
              <w:jc w:val="right"/>
              <w:rPr>
                <w:rFonts w:cs="Arial"/>
                <w:sz w:val="28"/>
                <w:szCs w:val="20"/>
              </w:rPr>
            </w:pPr>
          </w:p>
        </w:tc>
      </w:tr>
      <w:bookmarkEnd w:id="3"/>
      <w:bookmarkEnd w:id="4"/>
      <w:bookmarkEnd w:id="5"/>
      <w:bookmarkEnd w:id="6"/>
      <w:bookmarkEnd w:id="7"/>
    </w:tbl>
    <w:p w:rsidR="000A0023" w:rsidRDefault="000A0023" w:rsidP="00E75384"/>
    <w:sectPr w:rsidR="000A0023" w:rsidSect="00C83D2B">
      <w:headerReference w:type="first" r:id="rId6"/>
      <w:pgSz w:w="11906" w:h="16838" w:code="9"/>
      <w:pgMar w:top="1382" w:right="851" w:bottom="568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5FE" w:rsidRDefault="004665FE" w:rsidP="002C49BF">
      <w:r>
        <w:separator/>
      </w:r>
    </w:p>
  </w:endnote>
  <w:endnote w:type="continuationSeparator" w:id="0">
    <w:p w:rsidR="004665FE" w:rsidRDefault="004665FE" w:rsidP="002C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5FE" w:rsidRDefault="004665FE" w:rsidP="002C49BF">
      <w:r>
        <w:separator/>
      </w:r>
    </w:p>
  </w:footnote>
  <w:footnote w:type="continuationSeparator" w:id="0">
    <w:p w:rsidR="004665FE" w:rsidRDefault="004665FE" w:rsidP="002C4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2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060"/>
      <w:gridCol w:w="1289"/>
      <w:gridCol w:w="4072"/>
    </w:tblGrid>
    <w:tr w:rsidR="000638DA" w:rsidRPr="00DD6D71" w:rsidTr="004A17C6">
      <w:trPr>
        <w:cantSplit/>
        <w:trHeight w:hRule="exact" w:val="1143"/>
      </w:trPr>
      <w:tc>
        <w:tcPr>
          <w:tcW w:w="4082" w:type="dxa"/>
          <w:vAlign w:val="center"/>
        </w:tcPr>
        <w:p w:rsidR="000638DA" w:rsidRPr="00DD6D71" w:rsidRDefault="000638DA" w:rsidP="004A17C6">
          <w:pPr>
            <w:ind w:left="-142" w:right="183"/>
            <w:jc w:val="center"/>
            <w:rPr>
              <w:b/>
            </w:rPr>
          </w:pPr>
          <w:r w:rsidRPr="00DD6D71">
            <w:rPr>
              <w:b/>
            </w:rPr>
            <w:t>АППАРАТ</w:t>
          </w:r>
        </w:p>
        <w:p w:rsidR="000638DA" w:rsidRDefault="000638DA" w:rsidP="004A17C6">
          <w:pPr>
            <w:ind w:left="-142" w:right="183"/>
            <w:jc w:val="center"/>
          </w:pPr>
          <w:r w:rsidRPr="007A3401">
            <w:t>ГОСУДАРСТВЕННОГО СОВЕТА</w:t>
          </w:r>
        </w:p>
        <w:p w:rsidR="000638DA" w:rsidRDefault="000638DA" w:rsidP="004A17C6">
          <w:pPr>
            <w:ind w:left="-142" w:right="183"/>
            <w:jc w:val="center"/>
          </w:pPr>
          <w:r w:rsidRPr="007A3401">
            <w:t>УДМУРТСКОЙ РЕСПУБЛИКИ</w:t>
          </w:r>
        </w:p>
      </w:tc>
      <w:tc>
        <w:tcPr>
          <w:tcW w:w="1296" w:type="dxa"/>
        </w:tcPr>
        <w:p w:rsidR="000638DA" w:rsidRDefault="000A0023" w:rsidP="004A17C6">
          <w:pPr>
            <w:tabs>
              <w:tab w:val="left" w:pos="0"/>
            </w:tabs>
            <w:ind w:left="-413" w:firstLine="413"/>
            <w:jc w:val="center"/>
            <w:rPr>
              <w:sz w:val="28"/>
            </w:rPr>
          </w:pPr>
          <w:r>
            <w:rPr>
              <w:noProof/>
            </w:rPr>
            <w:drawing>
              <wp:inline distT="0" distB="0" distL="0" distR="0" wp14:anchorId="477D1650" wp14:editId="24CDCE03">
                <wp:extent cx="721360" cy="734060"/>
                <wp:effectExtent l="19050" t="0" r="2540" b="0"/>
                <wp:docPr id="1" name="Рисунок 1" descr="Gerb_udmu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_udmu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1360" cy="734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5" w:type="dxa"/>
          <w:vAlign w:val="center"/>
        </w:tcPr>
        <w:p w:rsidR="000638DA" w:rsidRPr="007A3401" w:rsidRDefault="000638DA" w:rsidP="004A17C6">
          <w:pPr>
            <w:jc w:val="center"/>
          </w:pPr>
          <w:r w:rsidRPr="007A3401">
            <w:t>УДМУРТ ЭЛЬКУНЫСЬ</w:t>
          </w:r>
        </w:p>
        <w:p w:rsidR="000638DA" w:rsidRPr="007A3401" w:rsidRDefault="000638DA" w:rsidP="004A17C6">
          <w:pPr>
            <w:jc w:val="center"/>
          </w:pPr>
          <w:r w:rsidRPr="007A3401">
            <w:t xml:space="preserve"> КУН КЕНЕШЛЭН</w:t>
          </w:r>
        </w:p>
        <w:p w:rsidR="000638DA" w:rsidRPr="00DD6D71" w:rsidRDefault="000638DA" w:rsidP="004A17C6">
          <w:pPr>
            <w:jc w:val="center"/>
            <w:rPr>
              <w:b/>
              <w:sz w:val="28"/>
              <w:szCs w:val="28"/>
            </w:rPr>
          </w:pPr>
          <w:r w:rsidRPr="00DD6D71">
            <w:rPr>
              <w:b/>
            </w:rPr>
            <w:t>АППАРАТЭЗ</w:t>
          </w:r>
        </w:p>
      </w:tc>
    </w:tr>
    <w:tr w:rsidR="000638DA" w:rsidRPr="00A818DF" w:rsidTr="004A17C6">
      <w:trPr>
        <w:trHeight w:hRule="exact" w:val="704"/>
      </w:trPr>
      <w:tc>
        <w:tcPr>
          <w:tcW w:w="9421" w:type="dxa"/>
          <w:gridSpan w:val="3"/>
          <w:tcBorders>
            <w:bottom w:val="single" w:sz="4" w:space="0" w:color="auto"/>
          </w:tcBorders>
          <w:vAlign w:val="center"/>
        </w:tcPr>
        <w:p w:rsidR="000638DA" w:rsidRPr="0004373F" w:rsidRDefault="000638DA" w:rsidP="004A17C6">
          <w:pPr>
            <w:jc w:val="center"/>
            <w:rPr>
              <w:b/>
              <w:sz w:val="26"/>
              <w:szCs w:val="26"/>
            </w:rPr>
          </w:pPr>
        </w:p>
        <w:p w:rsidR="000638DA" w:rsidRPr="00A818DF" w:rsidRDefault="000638DA" w:rsidP="004A17C6">
          <w:pPr>
            <w:jc w:val="center"/>
            <w:rPr>
              <w:sz w:val="26"/>
              <w:szCs w:val="26"/>
            </w:rPr>
          </w:pPr>
          <w:r w:rsidRPr="009573E9">
            <w:rPr>
              <w:b/>
              <w:sz w:val="26"/>
              <w:szCs w:val="26"/>
            </w:rPr>
            <w:t>ПРАВОВОЕ УПРАВЛЕНИЕ</w:t>
          </w:r>
          <w:r w:rsidRPr="00A818DF">
            <w:rPr>
              <w:sz w:val="26"/>
              <w:szCs w:val="26"/>
            </w:rPr>
            <w:t xml:space="preserve"> </w:t>
          </w:r>
        </w:p>
      </w:tc>
    </w:tr>
  </w:tbl>
  <w:p w:rsidR="000638DA" w:rsidRDefault="000638D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22E"/>
    <w:rsid w:val="00014EEC"/>
    <w:rsid w:val="00042270"/>
    <w:rsid w:val="0004373F"/>
    <w:rsid w:val="00047181"/>
    <w:rsid w:val="000638DA"/>
    <w:rsid w:val="0009548E"/>
    <w:rsid w:val="00096CA6"/>
    <w:rsid w:val="000A0023"/>
    <w:rsid w:val="000B7C9A"/>
    <w:rsid w:val="0013214D"/>
    <w:rsid w:val="00141664"/>
    <w:rsid w:val="00152120"/>
    <w:rsid w:val="00184E26"/>
    <w:rsid w:val="001D18FE"/>
    <w:rsid w:val="001D7C44"/>
    <w:rsid w:val="001F29C8"/>
    <w:rsid w:val="0025490B"/>
    <w:rsid w:val="00285B56"/>
    <w:rsid w:val="00293DBE"/>
    <w:rsid w:val="002966A1"/>
    <w:rsid w:val="002C49BF"/>
    <w:rsid w:val="002F3B4F"/>
    <w:rsid w:val="00327C4D"/>
    <w:rsid w:val="003547CF"/>
    <w:rsid w:val="00393BEB"/>
    <w:rsid w:val="003C0CC6"/>
    <w:rsid w:val="003D302E"/>
    <w:rsid w:val="003D687A"/>
    <w:rsid w:val="004136C6"/>
    <w:rsid w:val="00440A8C"/>
    <w:rsid w:val="00464543"/>
    <w:rsid w:val="004665FE"/>
    <w:rsid w:val="004A0631"/>
    <w:rsid w:val="004A17C6"/>
    <w:rsid w:val="004A7129"/>
    <w:rsid w:val="004C0CD0"/>
    <w:rsid w:val="004D4976"/>
    <w:rsid w:val="004D7ACE"/>
    <w:rsid w:val="004E55B7"/>
    <w:rsid w:val="004F7488"/>
    <w:rsid w:val="00525F1B"/>
    <w:rsid w:val="00550801"/>
    <w:rsid w:val="00557E54"/>
    <w:rsid w:val="005606B2"/>
    <w:rsid w:val="005868C3"/>
    <w:rsid w:val="005D2E70"/>
    <w:rsid w:val="005E102D"/>
    <w:rsid w:val="005E2F95"/>
    <w:rsid w:val="005F3D5A"/>
    <w:rsid w:val="00611CBD"/>
    <w:rsid w:val="006146E1"/>
    <w:rsid w:val="006564CC"/>
    <w:rsid w:val="006B6406"/>
    <w:rsid w:val="006F27B6"/>
    <w:rsid w:val="00723D23"/>
    <w:rsid w:val="00770F47"/>
    <w:rsid w:val="00777763"/>
    <w:rsid w:val="007829FF"/>
    <w:rsid w:val="007A0EB0"/>
    <w:rsid w:val="007A3401"/>
    <w:rsid w:val="007C32AE"/>
    <w:rsid w:val="007C77DB"/>
    <w:rsid w:val="00811CB1"/>
    <w:rsid w:val="00816D67"/>
    <w:rsid w:val="00837E07"/>
    <w:rsid w:val="00863A25"/>
    <w:rsid w:val="00865DC6"/>
    <w:rsid w:val="00877802"/>
    <w:rsid w:val="008849C0"/>
    <w:rsid w:val="008A3C19"/>
    <w:rsid w:val="008B1D99"/>
    <w:rsid w:val="008D28F8"/>
    <w:rsid w:val="009149FE"/>
    <w:rsid w:val="00914C0C"/>
    <w:rsid w:val="009252EE"/>
    <w:rsid w:val="00936275"/>
    <w:rsid w:val="00952D36"/>
    <w:rsid w:val="009658A9"/>
    <w:rsid w:val="00987BA9"/>
    <w:rsid w:val="009A29B1"/>
    <w:rsid w:val="009A5AD1"/>
    <w:rsid w:val="00A27A99"/>
    <w:rsid w:val="00A455F0"/>
    <w:rsid w:val="00A751A6"/>
    <w:rsid w:val="00A7748B"/>
    <w:rsid w:val="00A818DF"/>
    <w:rsid w:val="00A82DD7"/>
    <w:rsid w:val="00A92956"/>
    <w:rsid w:val="00A97B7E"/>
    <w:rsid w:val="00A97EAB"/>
    <w:rsid w:val="00AC08EB"/>
    <w:rsid w:val="00AE4AE8"/>
    <w:rsid w:val="00B26090"/>
    <w:rsid w:val="00B26415"/>
    <w:rsid w:val="00B268A3"/>
    <w:rsid w:val="00B35A52"/>
    <w:rsid w:val="00B42422"/>
    <w:rsid w:val="00B606CB"/>
    <w:rsid w:val="00B71679"/>
    <w:rsid w:val="00B86C42"/>
    <w:rsid w:val="00C12AB7"/>
    <w:rsid w:val="00C16511"/>
    <w:rsid w:val="00C41C97"/>
    <w:rsid w:val="00C46BE5"/>
    <w:rsid w:val="00C51C09"/>
    <w:rsid w:val="00C5345A"/>
    <w:rsid w:val="00C64221"/>
    <w:rsid w:val="00C75156"/>
    <w:rsid w:val="00C76641"/>
    <w:rsid w:val="00C83D2B"/>
    <w:rsid w:val="00C9060C"/>
    <w:rsid w:val="00D0722E"/>
    <w:rsid w:val="00D27B3B"/>
    <w:rsid w:val="00D32A6E"/>
    <w:rsid w:val="00D6587D"/>
    <w:rsid w:val="00D7220D"/>
    <w:rsid w:val="00D80B6B"/>
    <w:rsid w:val="00D96ED2"/>
    <w:rsid w:val="00DA5DE5"/>
    <w:rsid w:val="00DC0906"/>
    <w:rsid w:val="00DD6D71"/>
    <w:rsid w:val="00DE2B10"/>
    <w:rsid w:val="00E75384"/>
    <w:rsid w:val="00E85C60"/>
    <w:rsid w:val="00EA2E5B"/>
    <w:rsid w:val="00F8479E"/>
    <w:rsid w:val="00F91D9A"/>
    <w:rsid w:val="00FA5FB2"/>
    <w:rsid w:val="00FB3A96"/>
    <w:rsid w:val="00FE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6D05A3A-9A3A-4E4F-84A1-27413CF7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AD1"/>
    <w:rPr>
      <w:sz w:val="24"/>
      <w:szCs w:val="24"/>
    </w:rPr>
  </w:style>
  <w:style w:type="paragraph" w:styleId="1">
    <w:name w:val="heading 1"/>
    <w:basedOn w:val="a"/>
    <w:next w:val="a"/>
    <w:qFormat/>
    <w:rsid w:val="009A5AD1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A5AD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9A5AD1"/>
    <w:pPr>
      <w:keepNext/>
      <w:jc w:val="center"/>
      <w:outlineLvl w:val="2"/>
    </w:pPr>
    <w:rPr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9A5AD1"/>
    <w:rPr>
      <w:color w:val="0000FF"/>
      <w:u w:val="single"/>
    </w:rPr>
  </w:style>
  <w:style w:type="paragraph" w:styleId="a4">
    <w:name w:val="Body Text"/>
    <w:basedOn w:val="a"/>
    <w:semiHidden/>
    <w:rsid w:val="009A5AD1"/>
    <w:pPr>
      <w:jc w:val="center"/>
    </w:pPr>
  </w:style>
  <w:style w:type="character" w:styleId="a5">
    <w:name w:val="FollowedHyperlink"/>
    <w:semiHidden/>
    <w:rsid w:val="009A5AD1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422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6422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C49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C49BF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C49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C49BF"/>
    <w:rPr>
      <w:sz w:val="24"/>
      <w:szCs w:val="24"/>
    </w:rPr>
  </w:style>
  <w:style w:type="table" w:styleId="ac">
    <w:name w:val="Table Grid"/>
    <w:basedOn w:val="a1"/>
    <w:uiPriority w:val="59"/>
    <w:rsid w:val="00E75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_Shapkina\Documents\&#1055;&#1086;&#1083;&#1100;&#1079;&#1086;&#1074;&#1072;&#1090;&#1077;&#1083;&#1100;&#1089;&#1082;&#1080;&#1077;%20&#1096;&#1072;&#1073;&#1083;&#1086;&#1085;&#1099;%20Office\&#1079;&#1072;&#1082;&#1083;&#1102;&#1095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заключение.dotx</Template>
  <TotalTime>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 СОВЕТ</vt:lpstr>
    </vt:vector>
  </TitlesOfParts>
  <Company>Госсовет УР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 СОВЕТ</dc:title>
  <dc:creator>Шапкина Екатерина Николаевна</dc:creator>
  <cp:lastModifiedBy>Шапкина Екатерина Николаевна</cp:lastModifiedBy>
  <cp:revision>1</cp:revision>
  <cp:lastPrinted>2021-02-02T04:43:00Z</cp:lastPrinted>
  <dcterms:created xsi:type="dcterms:W3CDTF">2022-10-21T04:19:00Z</dcterms:created>
  <dcterms:modified xsi:type="dcterms:W3CDTF">2022-10-21T04:22:00Z</dcterms:modified>
</cp:coreProperties>
</file>